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Wo stehe ich und wo will ich hin?</w:t>
            </w:r>
          </w:p>
          <w:p>
            <w:pPr>
              <w:pStyle w:val="default"/>
            </w:pPr>
            <w:r>
              <w:t xml:space="preserve">Dieses Arbeitsblatt lädt Sie dazu ein, über Ihre Erfahrungen nachzudenken. Die Reflexion hilft, Ihre Entwicklung sichtbar zu machen und klare nächste Schritte abzuleiten.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Ziel ist es, Ihre eigenen Stärken und Herausforderungen zu erkennen und daraus persönliche Entwicklungsschritte abzuleiten.</w:t>
            </w:r>
          </w:p>
        </w:tc>
      </w:tr>
    </w:tbl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Arbeitsauftrag</w:t>
            </w:r>
          </w:p>
          <w:p>
            <w:pPr>
              <w:pStyle w:val="default"/>
            </w:pPr>
            <w:r>
              <w:t xml:space="preserve">Sehen </w:t>
            </w:r>
          </w:p>
          <w:p>
            <w:pPr>
              <w:pStyle w:val="default"/>
            </w:pPr>
            <w:r>
              <w:t xml:space="preserve">beantworten </w:t>
            </w:r>
          </w:p>
          <w:p>
            <w:pPr>
              <w:pStyle w:val="default"/>
            </w:pPr>
            <w:r>
              <w:t xml:space="preserve">Sie sich die Infografik an und </w:t>
            </w:r>
            <w:r>
              <w:t xml:space="preserve">Sie die Fragen. Seien Sie ehrlich mit sich selbst.</w:t>
            </w:r>
          </w:p>
        </w:tc>
      </w:tr>
    </w:tbl>
    <w:p>
      <w:r>
        <w:drawing>
          <wp:inline distT="0" distB="0" distL="0" distR="0">
            <wp:extent cx="5715000" cy="2734450"/>
            <wp:effectExtent b="0" l="0" r="0" t="0"/>
            <wp:docPr id="62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📝 Wie geht es mir mental und emotional im Moment?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📝 Welche Gewohnheiten belasten meine Gesundheit?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📝 Wie kann ich im Arbeitsalltag kleine Pausen oder Entspannungsmomente einbauen?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Arbeitsauftrag</w:t>
            </w:r>
          </w:p>
          <w:p>
            <w:pPr>
              <w:pStyle w:val="default"/>
            </w:pPr>
            <w:r>
              <w:t xml:space="preserve">Denken </w:t>
            </w:r>
          </w:p>
          <w:p>
            <w:pPr>
              <w:pStyle w:val="default"/>
            </w:pPr>
            <w:r>
              <w:t xml:space="preserve">beschäftigt </w:t>
            </w:r>
          </w:p>
          <w:p>
            <w:pPr>
              <w:pStyle w:val="default"/>
            </w:pPr>
            <w:r>
              <w:t xml:space="preserve">Sie an eine Situation, die Sie </w:t>
            </w:r>
            <w:r>
              <w:t xml:space="preserve">hat, und beantworten Sie dann die Fragen aus der Tabelle.</w:t>
            </w:r>
          </w:p>
        </w:tc>
      </w:tr>
    </w:tbl>
    <w:p>
      <w:pPr>
        <w:pStyle w:val="Heading3"/>
      </w:pPr>
      <w:r>
        <w:t xml:space="preserve">Füllen Sie die Tabelle aus.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2000"/>
          </w:tcPr>
          <w:p>
            <w:pPr>
              <w:pStyle w:val="strong"/>
            </w:pPr>
            <w:r>
              <w:t xml:space="preserve">Fragen</w:t>
            </w:r>
          </w:p>
        </w:tc>
        <w:tc>
          <w:tcPr>
            <w:tcW w:type="dxa" w:w="2000"/>
          </w:tcPr>
          <w:p>
            <w:pPr>
              <w:pStyle w:val="strong"/>
            </w:pPr>
            <w:r>
              <w:t xml:space="preserve">Ihre Notizen</w:t>
            </w: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Wie definieren Sie Ihre Arbeitsmoral?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Welche Kriterien verwenden Sie, um Ihre Arbeitsmoral zu beurteilen?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Wie sehen Sie sich selbst in Bezug auf Ihre Arbeitsmoral?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Welche Emotionen und Motivationen beeinflussen Ihre Arbeitsmoral?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>Wie können Sie Ihre Arbeitsmoral in der Zukunft verbessern?</w:t>
            </w: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</w:tbl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Arbeitsauftrag</w:t>
            </w:r>
          </w:p>
          <w:p>
            <w:pPr>
              <w:pStyle w:val="default"/>
            </w:pPr>
            <w:r>
              <w:t xml:space="preserve">Selbstreflexion</w:t>
            </w:r>
          </w:p>
          <w:p>
            <w:pPr>
              <w:pStyle w:val="default"/>
            </w:pPr>
            <w:r>
              <w:t xml:space="preserve">erzählt </w:t>
            </w:r>
          </w:p>
          <w:p>
            <w:pPr>
              <w:pStyle w:val="default"/>
            </w:pPr>
            <w:r>
              <w:t xml:space="preserve">Bilden Sie Paare. Es handelt sich bei der Aufgabe um eine </w:t>
            </w:r>
            <w:r>
              <w:t xml:space="preserve">. Jede Person </w:t>
            </w:r>
            <w:r>
              <w:t xml:space="preserve">3–5 Minuten lang über Ihre eigenen Erfahrung, die sie geprägt hat.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hört nur zu,</w:t>
            </w:r>
          </w:p>
          <w:p>
            <w:pPr>
              <w:pStyle w:val="default"/>
            </w:pPr>
            <w:r>
              <w:t xml:space="preserve">Die andere Person </w:t>
            </w:r>
            <w:r>
              <w:t xml:space="preserve"> ohne zu unterbrechen, und gibt danach ein kurzes Feedback.</w:t>
            </w:r>
          </w:p>
        </w:tc>
      </w:tr>
    </w:tbl>
    <w:p>
      <w:pPr>
        <w:pStyle w:val="Heading3"/>
      </w:pPr>
      <w:r>
        <w:t xml:space="preserve">Feedback</w:t>
      </w:r>
    </w:p>
    <w:p>
      <w:pPr>
        <w:pStyle w:val="default"/>
      </w:pPr>
      <w:r>
        <w:t xml:space="preserve">Verwenden Sie Formulierungen wie „Was ich besonders spannend fand, war …“  „Ich habe gehört, dass dir wichtig ist …“  „Mir fiel auf, dass du …“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Ein Gedanke, den ich aus dieser Reflexion mitnehme, ist …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Reflexion: Wo stehe ich und wo will ich hin?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6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6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6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elcngaceb7yvbq9nvfkfj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4rbujcjp2uib_z5yvevaz.png"/><Relationship Id="rId1" Type="http://schemas.openxmlformats.org/officeDocument/2006/relationships/image" Target="media/nudujvc_volqbkzsecml6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2025-09-09T13:33:14.894Z</dcterms:created>
  <dcterms:modified xsi:type="dcterms:W3CDTF">2025-09-09T13:33:14.894Z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