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6 Rollenkarten über das Klonen von Dinosauriern 🦖</w:t>
      </w:r>
    </w:p>
    <w:tbl>
      <w:tblPr>
        <w:tblW w:type="pct" w:w="100%"/>
        <w:tblBorders>
          <w:top w:val="dashed" w:sz="12"/>
          <w:left w:val="dashed" w:sz="12"/>
          <w:bottom w:val="dashed" w:sz="12"/>
          <w:right w:val="dashed" w:sz="12"/>
          <w:insideH w:val="single" w:color="auto" w:sz="4"/>
          <w:insideV w:val="single" w:color="auto" w:sz="4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3212"/>
        <w:gridCol w:w="3212"/>
        <w:gridCol w:w="3212"/>
      </w:tblGrid>
      <w:tr>
        <w:trPr>
          <w:trHeight w:val="1800" w:hRule="atLeast"/>
        </w:trPr>
        <w:tc>
          <w:p>
            <w:pPr>
              <w:pStyle w:val="label"/>
            </w:pPr>
            <w:r>
              <w:t xml:space="preserve">Genetiker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79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Der Experte für Genetik und DNA-Technologie
Aufgaben:
- Erklären, wie Dinosaurier-DNA extrahiert und vervielfältigt werden kann.
- Besprechen der technischen Möglichkeiten und Grenzen des Klonens.
- Aufzeigen möglicher medizinischer Fortschritte durch die Forschung.
- Sicherstellen, dass ethische Standards eingehalten werden.</w:t>
            </w:r>
          </w:p>
          <w:p>
            <w:pPr>
              <w:pStyle w:val="small"/>
            </w:pPr>
            <w:r>
              <w:t xml:space="preserve">Der Genetiker sieht große Chancen in der Wiederbelebung von Dinosauriern für die Wissenschaft.</w:t>
            </w:r>
          </w:p>
        </w:tc>
        <w:tc>
          <w:p>
            <w:pPr>
              <w:pStyle w:val="label"/>
            </w:pPr>
            <w:r>
              <w:t xml:space="preserve">Ökologin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80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Die Expertin für Umweltauswirkungen und Ökosysteme
Aufgaben:
- Diskutieren der ökologischen Folgen des Klonens von Dinosauriern.
- Bewerten der möglichen Risiken für existierende Arten und Lebensräume.
- Vorschlagen von Schutzmaßnahmen für die Umwelt.
- Sicherstellen, dass ökologische Standards eingehalten werden.</w:t>
            </w:r>
          </w:p>
          <w:p>
            <w:pPr>
              <w:pStyle w:val="small"/>
            </w:pPr>
            <w:r>
              <w:t xml:space="preserve">Die Ökologin ist besorgt über die möglichen negativen Auswirkungen auf bestehende Ökosysteme.</w:t>
            </w:r>
          </w:p>
        </w:tc>
        <w:tc>
          <w:p>
            <w:pPr>
              <w:pStyle w:val="label"/>
            </w:pPr>
            <w:r>
              <w:t xml:space="preserve">Juristin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8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Die Expertin für rechtliche Fragen und Ethik
Aufgaben:
- Erklären der rechtlichen Rahmenbedingungen für das Klonen.
- Besprechen ethischer und moralischer Aspekte der Wiederbelebung von Dinosauriern.
- Sicherstellen, dass alle gesetzlichen Vorschriften eingehalten werden.
- Vorschlagen von Richtlinien für verantwortungsvolle Forschung.</w:t>
            </w:r>
          </w:p>
          <w:p>
            <w:pPr>
              <w:pStyle w:val="small"/>
            </w:pPr>
            <w:r>
              <w:t xml:space="preserve">Die Juristin ist kritisch und hinterfragt die ethischen und rechtlichen Implikationen des Klonens.</w:t>
            </w:r>
          </w:p>
        </w:tc>
      </w:tr>
      <w:tr>
        <w:trPr>
          <w:trHeight w:val="1800" w:hRule="atLeast"/>
        </w:trPr>
        <w:tc>
          <w:p>
            <w:pPr>
              <w:pStyle w:val="label"/>
            </w:pPr>
            <w:r>
              <w:t xml:space="preserve">Techniker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82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Der Fachmann für Klonungstechnologie und Ausrüstung
Aufgaben:
- Erklären, welche Technologien für das Klonen benötigt werden.
- Beschreiben der technischen Herausforderungen beim Klonen.
- Diskutieren der praktischen Umsetzbarkeit.
- Sicherstellen, dass alle technischen Standards erfüllt werden.</w:t>
            </w:r>
          </w:p>
          <w:p>
            <w:pPr>
              <w:pStyle w:val="small"/>
            </w:pPr>
            <w:r>
              <w:t xml:space="preserve">Der Techniker sieht die technische Herausforderung des Klonens als spannende Möglichkeit, neue Technologien zu entwickeln.</w:t>
            </w:r>
          </w:p>
        </w:tc>
        <w:tc>
          <w:p>
            <w:pPr>
              <w:pStyle w:val="label"/>
            </w:pPr>
            <w:r>
              <w:t xml:space="preserve">Biologielehrer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83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Der Wissensvermittler für biologische Vielfalt
Aufgaben:
- Erklären der biologischen Vielfalt und Evolution.
- Diskutieren der Bedeutung der Dinosaurier für das Verständnis der Erdgeschichte.
- Fördern kritischen Denkens über die Wiederbelebung von Arten.
- Motivieren zum Lernen über Wissenschaft und Natur.</w:t>
            </w:r>
          </w:p>
          <w:p>
            <w:pPr>
              <w:pStyle w:val="small"/>
            </w:pPr>
            <w:r>
              <w:t xml:space="preserve">Der Biologielehrer ist begeistert von den Bildungsaspekten des Klonens, jedoch besorgt über die praktischen Herausforderungen.</w:t>
            </w:r>
          </w:p>
        </w:tc>
        <w:tc>
          <w:p>
            <w:pPr>
              <w:pStyle w:val="label"/>
            </w:pPr>
            <w:r>
              <w:t xml:space="preserve">Politikerin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84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Die Entscheidungsträgerin für politische und gesellschaftliche Themen
Aufgaben:
- Erörtern der gesellschaftlichen Auswirkungen des Dinosaurier-Klonens.
- Diskutieren der politischen Verantwortung.
- Fördern von Debatten über die öffentliche Meinung.
- Sicherstellen, dass die öffentliche Sicherheit gewahrt bleibt.</w:t>
            </w:r>
          </w:p>
          <w:p>
            <w:pPr>
              <w:pStyle w:val="small"/>
            </w:pPr>
            <w:r>
              <w:t xml:space="preserve">Die Politikerin sieht die gesellschaftlichen Herausforderungen des Klonens als Chance für politische Diskussionen und Entscheidungen.</w:t>
            </w:r>
          </w:p>
        </w:tc>
      </w:tr>
    </w:tbl>
    <w:p>
      <w:r>
        <w:br w:type="page"/>
      </w:r>
    </w:p>
    <w:p>
      <w:pPr>
        <w:pStyle w:val="default"/>
      </w:pPr>
      <w:r>
        <w:t xml:space="preserve">
  </w:t>
      </w:r>
    </w:p>
    <w:p>
      <w:pPr>
        <w:pStyle w:val="Heading3"/>
      </w:pPr>
      <w:r>
        <w:t xml:space="preserve">So arbeitest du mit deiner Rollenkarte</w:t>
      </w:r>
    </w:p>
    <w:p>
      <w:pPr>
        <w:pStyle w:val="default"/>
      </w:pPr>
      <w:r>
        <w:t xml:space="preserve">
  </w:t>
      </w:r>
    </w:p>
    <w:p>
      <w:pPr>
        <w:pStyle w:val="default"/>
      </w:pPr>
      <w:r>
        <w:t xml:space="preserve">Schritt 1: Stelle sicher, dass du deine Rolle verstehst. Recherchiere bei Bedarf, damit du alle Fakten für die Debatte zusammen hast.</w:t>
      </w:r>
    </w:p>
    <w:p>
      <w:pPr>
        <w:pStyle w:val="default"/>
      </w:pPr>
      <w:r>
        <w:t xml:space="preserve">
  </w:t>
      </w:r>
    </w:p>
    <w:p>
      <w:pPr>
        <w:pStyle w:val="default"/>
      </w:pPr>
      <w:r>
        <w:t xml:space="preserve">Schritt 2: Schau dir die anderen Rollenkarten an, um Argumente für sie vorzubereiten.</w:t>
      </w:r>
    </w:p>
    <w:p>
      <w:pPr>
        <w:pStyle w:val="default"/>
      </w:pPr>
      <w:r>
        <w:t xml:space="preserve">
  </w:t>
      </w:r>
    </w:p>
    <w:p>
      <w:pPr>
        <w:pStyle w:val="default"/>
      </w:pPr>
      <w:r>
        <w:t xml:space="preserve">Schritt 3: Bereite weitere Notizen vor, die du mit in die Debatte nehmen kannst. Bereite dann deine Eröffnungsrede vor.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  </w:t>
      </w:r>
    </w:p>
    <w:p>
      <w:pPr>
        <w:pStyle w:val="Heading3"/>
      </w:pPr>
      <w:r>
        <w:t xml:space="preserve">Hilfestellungen für Debatten</w:t>
      </w:r>
    </w:p>
    <w:p>
      <w:pPr>
        <w:pStyle w:val="default"/>
      </w:pPr>
      <w:r>
        <w:t xml:space="preserve">
  </w:t>
      </w:r>
    </w:p>
    <w:p>
      <w:pPr>
        <w:pStyle w:val="default"/>
      </w:pPr>
      <w:r>
        <w:t xml:space="preserve">Hier findest du nützliche Formulierungen und Argumente, um eine Debatte zu starten.</w:t>
      </w:r>
    </w:p>
    <w:p>
      <w:pPr>
        <w:pStyle w:val="default"/>
      </w:pPr>
      <w:r>
        <w:t xml:space="preserve">
</w:t>
      </w:r>
    </w:p>
    <w:p>
      <w:r>
        <w:br w:type="page"/>
      </w:r>
    </w:p>
    <w:p>
      <w:pPr>
        <w:pStyle w:val="Heading2"/>
      </w:pPr>
      <w:r>
        <w:t xml:space="preserve">Debattenstarter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Was würde mit der Natur passieren, wenn es plötzlich Dinosaurier gäbe?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Sollten wir Dinosaurier erschaffen, nur weil wir es können?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Könnten Dinosaurier gefährlich für unsere Umwelt sein?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Genetiker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könnten uns helfen, neue Medikamente zu erfinden.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Das Studieren von Dinosaurier-DNA zeigt uns, wie Leben sich verändert hat.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Durch Dinosaurier könnten wir neue Technologien entwickeln.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Ökologin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könnten den Lebensraum von anderen Tieren kaputt machen.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Vielleicht bringen Dinosaurier neue Krankheiten, die anderen Tieren schaden.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müssen sicherstellen, dass bestehende Lebensräume geschützt werden.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Juristin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Was passiert, wenn Dinosaurier Probleme machen?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müssen darüber nachdenken, wie Dinosaurier uns beeinflussen.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Gesetze sind wichtig, um Dinosaurier sicher zu machen.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Techniker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bieten die Chance, neue Technologien zu entwickeln.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müssen technische Herausforderungen überwinden, um Dinosaurier zu klonen.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Es ist wichtig, dass alle technischen Standards erfüllt werden.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Biologielehrer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zeigen uns, wie die Erde früher war.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können lernen, wie Tiere sich verändern.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motivieren zum Lernen über Wissenschaft und Natur.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Politikerin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müssen aufpassen, dass Dinosaurier uns nicht schaden.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Gesetze und politische Diskussionen sind wichtig für die Sicherheit.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Die öffentliche Meinung muss berücksichtigt werden.</w:t>
      </w:r>
    </w:p>
    <w:p>
      <w:pPr>
        <w:pStyle w:val="default"/>
      </w:pPr>
      <w:r>
        <w:t xml:space="preserve">
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Rollenkarten II (alle Altersstufen) - Wähle die Anzahl der Rollenkarten aus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cytsfiemaw4vrqclw3oa-.png"/><Relationship Id="rId8" Type="http://schemas.openxmlformats.org/officeDocument/2006/relationships/image" Target="media/h6nwrdikxv64zh-pw25rt.png"/><Relationship Id="rId9" Type="http://schemas.openxmlformats.org/officeDocument/2006/relationships/image" Target="media/zbll6h9izlbo3c961y25w.png"/><Relationship Id="rId10" Type="http://schemas.openxmlformats.org/officeDocument/2006/relationships/image" Target="media/dbx9js6nfzyi_zljxp1fh.png"/><Relationship Id="rId11" Type="http://schemas.openxmlformats.org/officeDocument/2006/relationships/image" Target="media/bblw59nki75k7yz3y8ug4.png"/><Relationship Id="rId12" Type="http://schemas.openxmlformats.org/officeDocument/2006/relationships/image" Target="media/79du3mym1jcqsuckfnol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bjvmo0lolatfhap2ioa8.png"/><Relationship Id="rId1" Type="http://schemas.openxmlformats.org/officeDocument/2006/relationships/image" Target="media/8faqshltbgyq5tos6zm1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2025-10-09T11:21:50.310Z</dcterms:created>
  <dcterms:modified xsi:type="dcterms:W3CDTF">2025-10-09T11:21:50.310Z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