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Ordne die Bilder den passenden Vokabeln zu.</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jc w:val="center"/>
            </w:pPr>
            <w:r>
              <w:drawing>
                <wp:inline distT="0" distB="0" distL="0" distR="0">
                  <wp:extent cx="952500" cy="714375"/>
                  <wp:effectExtent b="0" l="0" r="0" t="0"/>
                  <wp:docPr id="15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952500" cy="714375"/>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Spaghetti Carbonara</w:t>
            </w:r>
          </w:p>
        </w:tc>
      </w:tr>
      <w:tr>
        <w:tc>
          <w:tcPr>
            <w:tcW w:type="dxa" w:w="3855"/>
            <w:tcBorders>
              <w:top w:val="dashed" w:sz="1"/>
              <w:left w:val="dashed" w:sz="1"/>
              <w:bottom w:val="dashed" w:sz="1"/>
              <w:right w:val="dashed" w:sz="1"/>
            </w:tcBorders>
          </w:tcPr>
          <w:p>
            <w:pPr>
              <w:jc w:val="center"/>
            </w:pPr>
            <w:r>
              <w:drawing>
                <wp:inline distT="0" distB="0" distL="0" distR="0">
                  <wp:extent cx="952500" cy="714375"/>
                  <wp:effectExtent b="0" l="0" r="0" t="0"/>
                  <wp:docPr id="15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952500" cy="714375"/>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das Tiramisu</w:t>
            </w:r>
          </w:p>
        </w:tc>
      </w:tr>
      <w:tr>
        <w:tc>
          <w:tcPr>
            <w:tcW w:type="dxa" w:w="3855"/>
            <w:tcBorders>
              <w:top w:val="dashed" w:sz="1"/>
              <w:left w:val="dashed" w:sz="1"/>
              <w:bottom w:val="dashed" w:sz="1"/>
              <w:right w:val="dashed" w:sz="1"/>
            </w:tcBorders>
          </w:tcPr>
          <w:p>
            <w:pPr>
              <w:jc w:val="center"/>
            </w:pPr>
            <w:r>
              <w:drawing>
                <wp:inline distT="0" distB="0" distL="0" distR="0">
                  <wp:extent cx="952500" cy="637729"/>
                  <wp:effectExtent b="0" l="0" r="0" t="0"/>
                  <wp:docPr id="15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952500" cy="637729"/>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der Espresso</w:t>
            </w:r>
          </w:p>
        </w:tc>
      </w:tr>
      <w:tr>
        <w:tc>
          <w:tcPr>
            <w:tcW w:type="dxa" w:w="3855"/>
            <w:tcBorders>
              <w:top w:val="dashed" w:sz="1"/>
              <w:left w:val="dashed" w:sz="1"/>
              <w:bottom w:val="dashed" w:sz="1"/>
              <w:right w:val="dashed" w:sz="1"/>
            </w:tcBorders>
          </w:tcPr>
          <w:p>
            <w:pPr>
              <w:jc w:val="center"/>
            </w:pPr>
            <w:r>
              <w:drawing>
                <wp:inline distT="0" distB="0" distL="0" distR="0">
                  <wp:extent cx="714236" cy="952500"/>
                  <wp:effectExtent b="0" l="0" r="0" t="0"/>
                  <wp:docPr id="15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714236" cy="952500"/>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der Aperol-Spritz</w:t>
            </w:r>
          </w:p>
        </w:tc>
      </w:tr>
      <w:tr>
        <w:tc>
          <w:tcPr>
            <w:tcW w:type="dxa" w:w="3855"/>
            <w:tcBorders>
              <w:top w:val="dashed" w:sz="1"/>
              <w:left w:val="dashed" w:sz="1"/>
              <w:bottom w:val="dashed" w:sz="1"/>
              <w:right w:val="dashed" w:sz="1"/>
            </w:tcBorders>
          </w:tcPr>
          <w:p>
            <w:pPr>
              <w:jc w:val="center"/>
            </w:pPr>
            <w:r>
              <w:drawing>
                <wp:inline distT="0" distB="0" distL="0" distR="0">
                  <wp:extent cx="952500" cy="714375"/>
                  <wp:effectExtent b="0" l="0" r="0" t="0"/>
                  <wp:docPr id="15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952500" cy="714375"/>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Pizza</w:t>
            </w:r>
          </w:p>
        </w:tc>
      </w:tr>
      <w:tr>
        <w:tc>
          <w:tcPr>
            <w:tcW w:type="dxa" w:w="3855"/>
            <w:tcBorders>
              <w:top w:val="dashed" w:sz="1"/>
              <w:left w:val="dashed" w:sz="1"/>
              <w:bottom w:val="dashed" w:sz="1"/>
              <w:right w:val="dashed" w:sz="1"/>
            </w:tcBorders>
          </w:tcPr>
          <w:p>
            <w:pPr>
              <w:jc w:val="center"/>
            </w:pPr>
            <w:r>
              <w:drawing>
                <wp:inline distT="0" distB="0" distL="0" distR="0">
                  <wp:extent cx="952500" cy="839391"/>
                  <wp:effectExtent b="0" l="0" r="0" t="0"/>
                  <wp:docPr id="15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952500" cy="839391"/>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Lasagne</w:t>
            </w:r>
          </w:p>
        </w:tc>
      </w:tr>
    </w:tbl>
    <w:p>
      <w:r>
        <w:br w:type="page"/>
      </w:r>
    </w:p>
    <w:tbl>
      <w:tblPr>
        <w:tblW w:type="pct" w:w="100%"/>
        <w:tblBorders>
          <w:top w:val="thick" w:color="8659d4" w:sz="24"/>
          <w:left w:val="thick" w:color="8659d4" w:sz="24"/>
          <w:bottom w:val="thick" w:color="8659d4" w:sz="24"/>
          <w:right w:val="thick" w:color="8659d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w:t>
            </w:r>
          </w:p>
          <w:p>
            <w:pPr>
              <w:pStyle w:val="default"/>
            </w:pPr>
            <w:r>
              <w:t xml:space="preserve">Höre den Dialog und beantworte die Aufgaben.</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5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https://to-teach.ai/worksheet/ggp8guRt1M9khg8qMWop</w:t>
            </w:r>
          </w:p>
        </w:tc>
      </w:tr>
    </w:tbl>
    <w:p>
      <w:pPr>
        <w:pStyle w:val="Heading3"/>
      </w:pPr>
      <w:r>
        <w:t xml:space="preserve">Wahr oder falsch?</w:t>
      </w:r>
    </w:p>
    <w:p>
      <w:pPr>
        <w:pStyle w:val="Heading6"/>
      </w:pPr>
      <w:r>
        <w:rPr>
          <w:b/>
          <w:bCs/>
        </w:rPr>
        <w:t xml:space="preserve">Herr Müller hat einen Tisch für zwei Personen verlangt.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Der Kellner hat Pasta Carbonara empfohlen.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Herr Müller hat ein Glas Rotwein bestellt.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Der Kellner hat die Rechnung am Anfang des Abends gebracht.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Herr Müller fand das Essen sehr lecker.</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Heading3"/>
      </w:pPr>
      <w:r>
        <w:t xml:space="preserve">Bringe den Dialog wieder in die richtige Reihenfolge.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Herr Müller: Was empfehlen Sie heute?</w:t>
            </w:r>
          </w:p>
        </w:tc>
      </w:tr>
      <w:tr>
        <w:tc>
          <w:tcPr>
            <w:tcW w:type="dxa" w:w="638"/>
          </w:tcPr>
          <w:p>
            <w:pPr>
              <w:pStyle w:val="default"/>
            </w:pPr>
          </w:p>
        </w:tc>
        <w:tc>
          <w:tcPr>
            <w:tcW w:type="dxa" w:w="9000"/>
          </w:tcPr>
          <w:p>
            <w:pPr>
              <w:pStyle w:val="default"/>
            </w:pPr>
            <w:r>
              <w:t xml:space="preserve">Kellner: Gern geschehen. Kommen Sie bald wieder!</w:t>
            </w:r>
          </w:p>
        </w:tc>
      </w:tr>
      <w:tr>
        <w:tc>
          <w:tcPr>
            <w:tcW w:type="dxa" w:w="638"/>
          </w:tcPr>
          <w:p>
            <w:pPr>
              <w:pStyle w:val="default"/>
            </w:pPr>
          </w:p>
        </w:tc>
        <w:tc>
          <w:tcPr>
            <w:tcW w:type="dxa" w:w="9000"/>
          </w:tcPr>
          <w:p>
            <w:pPr>
              <w:pStyle w:val="default"/>
            </w:pPr>
            <w:r>
              <w:t xml:space="preserve">Kellner: Natürlich, ich bringe sie sofort.</w:t>
            </w:r>
          </w:p>
        </w:tc>
      </w:tr>
      <w:tr>
        <w:tc>
          <w:tcPr>
            <w:tcW w:type="dxa" w:w="638"/>
          </w:tcPr>
          <w:p>
            <w:pPr>
              <w:pStyle w:val="default"/>
            </w:pPr>
          </w:p>
        </w:tc>
        <w:tc>
          <w:tcPr>
            <w:tcW w:type="dxa" w:w="9000"/>
          </w:tcPr>
          <w:p>
            <w:pPr>
              <w:pStyle w:val="default"/>
            </w:pPr>
            <w:r>
              <w:t xml:space="preserve">Kellner: Unsere Pasta Carbonara ist sehr beliebt.</w:t>
            </w:r>
          </w:p>
        </w:tc>
      </w:tr>
      <w:tr>
        <w:tc>
          <w:tcPr>
            <w:tcW w:type="dxa" w:w="638"/>
          </w:tcPr>
          <w:p>
            <w:pPr>
              <w:pStyle w:val="default"/>
            </w:pPr>
          </w:p>
        </w:tc>
        <w:tc>
          <w:tcPr>
            <w:tcW w:type="dxa" w:w="9000"/>
          </w:tcPr>
          <w:p>
            <w:pPr>
              <w:pStyle w:val="default"/>
            </w:pPr>
            <w:r>
              <w:t xml:space="preserve">Herr Müller: Nein, das reicht. Danke.</w:t>
            </w:r>
          </w:p>
        </w:tc>
      </w:tr>
      <w:tr>
        <w:tc>
          <w:tcPr>
            <w:tcW w:type="dxa" w:w="638"/>
          </w:tcPr>
          <w:p>
            <w:pPr>
              <w:pStyle w:val="default"/>
            </w:pPr>
          </w:p>
        </w:tc>
        <w:tc>
          <w:tcPr>
            <w:tcW w:type="dxa" w:w="9000"/>
          </w:tcPr>
          <w:p>
            <w:pPr>
              <w:pStyle w:val="default"/>
            </w:pPr>
            <w:r>
              <w:t xml:space="preserve">Herr Müller: Das klingt gut. Ich nehme die Pasta Carbonara.</w:t>
            </w:r>
          </w:p>
        </w:tc>
      </w:tr>
      <w:tr>
        <w:tc>
          <w:tcPr>
            <w:tcW w:type="dxa" w:w="638"/>
          </w:tcPr>
          <w:p>
            <w:pPr>
              <w:pStyle w:val="default"/>
            </w:pPr>
          </w:p>
        </w:tc>
        <w:tc>
          <w:tcPr>
            <w:tcW w:type="dxa" w:w="9000"/>
          </w:tcPr>
          <w:p>
            <w:pPr>
              <w:pStyle w:val="default"/>
            </w:pPr>
            <w:r>
              <w:t xml:space="preserve">Kellner: Vielen Dank! Ich bringe alles gleich.</w:t>
            </w:r>
          </w:p>
        </w:tc>
      </w:tr>
      <w:tr>
        <w:tc>
          <w:tcPr>
            <w:tcW w:type="dxa" w:w="638"/>
          </w:tcPr>
          <w:p>
            <w:pPr>
              <w:pStyle w:val="default"/>
            </w:pPr>
          </w:p>
        </w:tc>
        <w:tc>
          <w:tcPr>
            <w:tcW w:type="dxa" w:w="9000"/>
          </w:tcPr>
          <w:p>
            <w:pPr>
              <w:pStyle w:val="default"/>
            </w:pPr>
            <w:r>
              <w:t xml:space="preserve">Herr Müller: Danke schön. Das war ein schöner Abend.</w:t>
            </w:r>
          </w:p>
        </w:tc>
      </w:tr>
      <w:tr>
        <w:tc>
          <w:tcPr>
            <w:tcW w:type="dxa" w:w="638"/>
          </w:tcPr>
          <w:p>
            <w:pPr>
              <w:pStyle w:val="default"/>
            </w:pPr>
          </w:p>
        </w:tc>
        <w:tc>
          <w:tcPr>
            <w:tcW w:type="dxa" w:w="9000"/>
          </w:tcPr>
          <w:p>
            <w:pPr>
              <w:pStyle w:val="default"/>
            </w:pPr>
            <w:r>
              <w:t xml:space="preserve">Kellner: Guten Abend! Ja, bitte folgen Sie mir.</w:t>
            </w:r>
          </w:p>
        </w:tc>
      </w:tr>
      <w:tr>
        <w:tc>
          <w:tcPr>
            <w:tcW w:type="dxa" w:w="638"/>
          </w:tcPr>
          <w:p>
            <w:pPr>
              <w:pStyle w:val="default"/>
            </w:pPr>
          </w:p>
        </w:tc>
        <w:tc>
          <w:tcPr>
            <w:tcW w:type="dxa" w:w="9000"/>
          </w:tcPr>
          <w:p>
            <w:pPr>
              <w:pStyle w:val="default"/>
            </w:pPr>
            <w:r>
              <w:t xml:space="preserve">Herr Müller: Das Essen war sehr lecker. Können wir die Rechnung haben?</w:t>
            </w:r>
          </w:p>
        </w:tc>
      </w:tr>
      <w:tr>
        <w:tc>
          <w:tcPr>
            <w:tcW w:type="dxa" w:w="638"/>
          </w:tcPr>
          <w:p>
            <w:pPr>
              <w:pStyle w:val="default"/>
            </w:pPr>
          </w:p>
        </w:tc>
        <w:tc>
          <w:tcPr>
            <w:tcW w:type="dxa" w:w="9000"/>
          </w:tcPr>
          <w:p>
            <w:pPr>
              <w:pStyle w:val="default"/>
            </w:pPr>
            <w:r>
              <w:t xml:space="preserve">Herr Müller: Ja, ein Glas Weißwein, bitte.</w:t>
            </w:r>
          </w:p>
        </w:tc>
      </w:tr>
      <w:tr>
        <w:tc>
          <w:tcPr>
            <w:tcW w:type="dxa" w:w="638"/>
          </w:tcPr>
          <w:p>
            <w:pPr>
              <w:pStyle w:val="default"/>
            </w:pPr>
          </w:p>
        </w:tc>
        <w:tc>
          <w:tcPr>
            <w:tcW w:type="dxa" w:w="9000"/>
          </w:tcPr>
          <w:p>
            <w:pPr>
              <w:pStyle w:val="default"/>
            </w:pPr>
            <w:r>
              <w:t xml:space="preserve">Kellner: Natürlich, hier sind die Speisekarten.</w:t>
            </w:r>
          </w:p>
        </w:tc>
      </w:tr>
      <w:tr>
        <w:tc>
          <w:tcPr>
            <w:tcW w:type="dxa" w:w="638"/>
          </w:tcPr>
          <w:p>
            <w:pPr>
              <w:pStyle w:val="default"/>
            </w:pPr>
          </w:p>
        </w:tc>
        <w:tc>
          <w:tcPr>
            <w:tcW w:type="dxa" w:w="9000"/>
          </w:tcPr>
          <w:p>
            <w:pPr>
              <w:pStyle w:val="default"/>
            </w:pPr>
            <w:r>
              <w:t xml:space="preserve">Herr Müller: Guten Abend! Haben Sie einen Tisch für zwei Personen?</w:t>
            </w:r>
          </w:p>
        </w:tc>
      </w:tr>
      <w:tr>
        <w:tc>
          <w:tcPr>
            <w:tcW w:type="dxa" w:w="638"/>
          </w:tcPr>
          <w:p>
            <w:pPr>
              <w:pStyle w:val="default"/>
            </w:pPr>
          </w:p>
        </w:tc>
        <w:tc>
          <w:tcPr>
            <w:tcW w:type="dxa" w:w="9000"/>
          </w:tcPr>
          <w:p>
            <w:pPr>
              <w:pStyle w:val="default"/>
            </w:pPr>
            <w:r>
              <w:t xml:space="preserve">Herr Müller: Danke, können wir die Speisekarte bekommen?</w:t>
            </w:r>
          </w:p>
        </w:tc>
      </w:tr>
      <w:tr>
        <w:tc>
          <w:tcPr>
            <w:tcW w:type="dxa" w:w="638"/>
          </w:tcPr>
          <w:p>
            <w:pPr>
              <w:pStyle w:val="default"/>
            </w:pPr>
          </w:p>
        </w:tc>
        <w:tc>
          <w:tcPr>
            <w:tcW w:type="dxa" w:w="9000"/>
          </w:tcPr>
          <w:p>
            <w:pPr>
              <w:pStyle w:val="default"/>
            </w:pPr>
            <w:r>
              <w:t xml:space="preserve">Kellner: Sehr gerne. Möchten Sie auch etwas trinken?</w:t>
            </w:r>
          </w:p>
        </w:tc>
      </w:tr>
      <w:tr>
        <w:tc>
          <w:tcPr>
            <w:tcW w:type="dxa" w:w="638"/>
          </w:tcPr>
          <w:p>
            <w:pPr>
              <w:pStyle w:val="default"/>
            </w:pPr>
          </w:p>
        </w:tc>
        <w:tc>
          <w:tcPr>
            <w:tcW w:type="dxa" w:w="9000"/>
          </w:tcPr>
          <w:p>
            <w:pPr>
              <w:pStyle w:val="default"/>
            </w:pPr>
            <w:r>
              <w:t xml:space="preserve">Kellner: Kommt sofort. Noch etwas dazu?</w:t>
            </w:r>
          </w:p>
        </w:tc>
      </w:tr>
    </w:tbl>
    <w:p>
      <w:r>
        <w:br w:type="page"/>
      </w:r>
    </w:p>
    <w:tbl>
      <w:tblPr>
        <w:tblW w:type="pct" w:w="100%"/>
        <w:tblBorders>
          <w:top w:val="thick" w:color="8659d4" w:sz="24"/>
          <w:left w:val="thick" w:color="8659d4" w:sz="24"/>
          <w:bottom w:val="thick" w:color="8659d4" w:sz="24"/>
          <w:right w:val="thick" w:color="8659d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w:t>
            </w:r>
          </w:p>
          <w:p>
            <w:pPr>
              <w:pStyle w:val="default"/>
            </w:pPr>
            <w:r>
              <w:t xml:space="preserve">Findest du alle Wörter?</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385"/>
      </w:tblGrid>
      <w:tr>
        <w:trPr>
          <w:trHeight w:val="500" w:hRule="atLeast"/>
        </w:trPr>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X</w:t>
            </w:r>
          </w:p>
        </w:tc>
      </w:tr>
      <w:tr>
        <w:trPr>
          <w:trHeight w:val="500" w:hRule="atLeast"/>
        </w:trPr>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I</w:t>
            </w:r>
          </w:p>
        </w:tc>
      </w:tr>
      <w:tr>
        <w:trPr>
          <w:trHeight w:val="500" w:hRule="atLeast"/>
        </w:trPr>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Ü</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H</w:t>
            </w:r>
          </w:p>
        </w:tc>
      </w:tr>
      <w:tr>
        <w:trPr>
          <w:trHeight w:val="500" w:hRule="atLeast"/>
        </w:trPr>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F</w:t>
            </w:r>
          </w:p>
        </w:tc>
      </w:tr>
      <w:tr>
        <w:trPr>
          <w:trHeight w:val="500" w:hRule="atLeast"/>
        </w:trPr>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I</w:t>
            </w:r>
          </w:p>
        </w:tc>
      </w:tr>
      <w:tr>
        <w:trPr>
          <w:trHeight w:val="500" w:hRule="atLeast"/>
        </w:trPr>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L</w:t>
            </w:r>
          </w:p>
        </w:tc>
      </w:tr>
      <w:tr>
        <w:trPr>
          <w:trHeight w:val="500" w:hRule="atLeast"/>
        </w:trPr>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W</w:t>
            </w:r>
          </w:p>
        </w:tc>
      </w:tr>
      <w:tr>
        <w:trPr>
          <w:trHeight w:val="500" w:hRule="atLeast"/>
        </w:trPr>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H</w:t>
            </w:r>
          </w:p>
        </w:tc>
      </w:tr>
      <w:tr>
        <w:trPr>
          <w:trHeight w:val="500" w:hRule="atLeast"/>
        </w:trPr>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R</w:t>
            </w:r>
          </w:p>
        </w:tc>
      </w:tr>
      <w:tr>
        <w:trPr>
          <w:trHeight w:val="500" w:hRule="atLeast"/>
        </w:trPr>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A</w:t>
            </w:r>
          </w:p>
        </w:tc>
      </w:tr>
      <w:tr>
        <w:trPr>
          <w:trHeight w:val="500" w:hRule="atLeast"/>
        </w:trPr>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X</w:t>
            </w:r>
          </w:p>
        </w:tc>
      </w:tr>
      <w:tr>
        <w:trPr>
          <w:trHeight w:val="500" w:hRule="atLeast"/>
        </w:trPr>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U</w:t>
            </w:r>
          </w:p>
        </w:tc>
      </w:tr>
    </w:tbl>
    <w:p>
      <w:pPr>
        <w:pStyle w:val="default"/>
      </w:pPr>
    </w:p>
    <w:p>
      <w:pPr>
        <w:pStyle w:val="default"/>
      </w:pPr>
      <w:r>
        <w:t xml:space="preserve">GASTRONOMIE</w:t>
      </w:r>
    </w:p>
    <w:p>
      <w:pPr>
        <w:pStyle w:val="default"/>
      </w:pPr>
      <w:r>
        <w:t xml:space="preserve">KÜCHE</w:t>
      </w:r>
    </w:p>
    <w:p>
      <w:pPr>
        <w:pStyle w:val="default"/>
      </w:pPr>
      <w:r>
        <w:t xml:space="preserve">SPEISEKARTE</w:t>
      </w:r>
    </w:p>
    <w:p>
      <w:pPr>
        <w:pStyle w:val="default"/>
      </w:pPr>
      <w:r>
        <w:t xml:space="preserve">PIZZA</w:t>
      </w:r>
    </w:p>
    <w:p>
      <w:pPr>
        <w:pStyle w:val="default"/>
      </w:pPr>
      <w:r>
        <w:t xml:space="preserve">PASTA</w:t>
      </w:r>
    </w:p>
    <w:p>
      <w:pPr>
        <w:pStyle w:val="default"/>
      </w:pPr>
      <w:r>
        <w:t xml:space="preserve">WEIN</w:t>
      </w:r>
    </w:p>
    <w:p>
      <w:pPr>
        <w:pStyle w:val="default"/>
      </w:pPr>
      <w:r>
        <w:t xml:space="preserve">AMBIENTE</w:t>
      </w:r>
    </w:p>
    <w:p>
      <w:pPr>
        <w:pStyle w:val="default"/>
      </w:pPr>
      <w:r>
        <w:t xml:space="preserve">SERVICE</w:t>
      </w:r>
    </w:p>
    <w:p>
      <w:pPr>
        <w:pStyle w:val="default"/>
      </w:pPr>
      <w:r>
        <w:t xml:space="preserve">RESERVIERUNG</w:t>
      </w:r>
    </w:p>
    <w:p>
      <w:pPr>
        <w:pStyle w:val="default"/>
      </w:pPr>
      <w:r>
        <w:t xml:space="preserve">TRATTORIA</w:t>
      </w:r>
    </w:p>
    <w:p>
      <w:r>
        <w:br w:type="page"/>
      </w:r>
    </w:p>
    <w:tbl>
      <w:tblPr>
        <w:tblW w:type="pct" w:w="100%"/>
        <w:tblBorders>
          <w:top w:val="thick" w:color="8659d4" w:sz="24"/>
          <w:left w:val="thick" w:color="8659d4" w:sz="24"/>
          <w:bottom w:val="thick" w:color="8659d4" w:sz="24"/>
          <w:right w:val="thick" w:color="8659d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Rollenspiel: Der Restaurantbesuch</w:t>
            </w:r>
          </w:p>
          <w:p>
            <w:pPr>
              <w:pStyle w:val="default"/>
            </w:pPr>
            <w:r>
              <w:t xml:space="preserve">Mache dich mit deiner Rolle vertraut und übe die Redemittel. Du kannst weitere Redemittel ergänzen. Spielt zu zweit den Restaurantbesuch.</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Luca Rossi, Gast</w:t>
            </w:r>
          </w:p>
          <w:p>
            <w:r>
              <w:drawing>
                <wp:inline distT="0" distB="0" distL="0" distR="0">
                  <wp:extent cx="1714500" cy="1714500"/>
                  <wp:effectExtent b="0" l="0" r="0" t="0"/>
                  <wp:docPr id="15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Luca hat eine Pizza Margherita bestellt, aber sie hat einen verbrannten Boden. Er möchte eine neue Pizza bekommen.</w:t>
            </w:r>
          </w:p>
          <w:p>
            <w:pPr>
              <w:pStyle w:val="small"/>
            </w:pPr>
            <w:r>
              <w:t xml:space="preserve">Situation: Luca hat eine Pizza Margherita bestellt, aber sie hat einen verbrannten Boden. Er möchte eine neue Pizza bekommen.
Redemittel:
„Entschuldigung, meine Pizza ist verbrannt.“
„Könnten Sie mir bitte eine neue Pizza machen?“
„Ich hatte eine Pizza ohne verbrannten Boden erwartet.“
„Danke, dass Sie sich darum kümmern.“
„Ich hoffe, die neue Pizza wird besser.“</w:t>
            </w:r>
          </w:p>
        </w:tc>
        <w:tc>
          <w:p>
            <w:pPr>
              <w:pStyle w:val="label"/>
            </w:pPr>
            <w:r>
              <w:t xml:space="preserve">Elena Marino, Kellnerin</w:t>
            </w:r>
          </w:p>
          <w:p>
            <w:r>
              <w:drawing>
                <wp:inline distT="0" distB="0" distL="0" distR="0">
                  <wp:extent cx="1714500" cy="1714500"/>
                  <wp:effectExtent b="0" l="0" r="0" t="0"/>
                  <wp:docPr id="15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Elena ist die Kellnerin und hilft Luca bei seinem Problem mit der Pizza.</w:t>
            </w:r>
          </w:p>
          <w:p>
            <w:pPr>
              <w:pStyle w:val="small"/>
            </w:pPr>
            <w:r>
              <w:t xml:space="preserve">Redemittel:
„Guten Abend! Was möchten Sie bestellen?“
„Das tut mir sehr leid. Ich werde es sofort austauschen.“
„Ich bringe Ihnen eine neue Pizza.“
„Möchten Sie noch etwas anderes bestellen?“
„Vielen Dank für Ihre Geduld.“
„Ich hoffe, die neue Pizza schmeckt Ihnen besser.“</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Der Restaurantbesuch (DaF/DaZ)</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8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58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zs2ssviw5sy-ikzd4c_ve.png"/><Relationship Id="rId8" Type="http://schemas.openxmlformats.org/officeDocument/2006/relationships/image" Target="media/97f6m52jhu9nm2_brgalw.png"/><Relationship Id="rId9" Type="http://schemas.openxmlformats.org/officeDocument/2006/relationships/image" Target="media/doqztay-p-f9w5udj-x8w.png"/><Relationship Id="rId10" Type="http://schemas.openxmlformats.org/officeDocument/2006/relationships/image" Target="media/nd-acap-hppg6gsivvwmb.png"/><Relationship Id="rId11" Type="http://schemas.openxmlformats.org/officeDocument/2006/relationships/image" Target="media/cki1z29pzpnmki8twnk1x.png"/><Relationship Id="rId12" Type="http://schemas.openxmlformats.org/officeDocument/2006/relationships/image" Target="media/k9lae3q-ymucpnzq1pf3q.png"/><Relationship Id="rId13" Type="http://schemas.openxmlformats.org/officeDocument/2006/relationships/image" Target="media/svkyzplc2u1vmepuyt0ay.png"/><Relationship Id="rId14" Type="http://schemas.openxmlformats.org/officeDocument/2006/relationships/image" Target="media/c5adcmabmuduoqpyv2i_s.png"/><Relationship Id="rId15" Type="http://schemas.openxmlformats.org/officeDocument/2006/relationships/image" Target="media/o8b4dcr7qajmxn1yopypn.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4qzouqdho9fs8cyz3iw17.png"/><Relationship Id="rId1" Type="http://schemas.openxmlformats.org/officeDocument/2006/relationships/image" Target="media/dfpp56cmmtbtv2yegzbp2.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2025-05-03T18:52:07.269Z</dcterms:created>
  <dcterms:modified xsi:type="dcterms:W3CDTF">2025-05-03T18:52:07.269Z</dcterms:modified>
</cp:coreProperties>
</file>

<file path=docProps/custom.xml><?xml version="1.0" encoding="utf-8"?>
<Properties xmlns="http://schemas.openxmlformats.org/officeDocument/2006/custom-properties" xmlns:vt="http://schemas.openxmlformats.org/officeDocument/2006/docPropsVTypes"/>
</file>