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Wiederbelebung von Dinosauriern 🦖</w:t>
      </w:r>
    </w:p>
    <w:tbl>
      <w:tblPr>
        <w:tblW w:type="pct" w:w="100%"/>
        <w:tblBorders>
          <w:top w:val="dashed" w:sz="12"/>
          <w:left w:val="dashed" w:sz="12"/>
          <w:bottom w:val="dashed" w:sz="12"/>
          <w:right w:val="dashed" w:sz="12"/>
          <w:insideH w:val="single" w:color="auto" w:sz="4"/>
          <w:insideV w:val="single" w:color="auto" w:sz="4"/>
        </w:tblBorders>
        <w:tblCellMar>
          <w:top w:type="dxa" w:w="120"/>
          <w:left w:type="dxa" w:w="120"/>
          <w:bottom w:type="dxa" w:w="120"/>
          <w:right w:type="dxa" w:w="120"/>
        </w:tblCellMar>
      </w:tblPr>
      <w:tblGrid>
        <w:gridCol w:w="4819"/>
        <w:gridCol w:w="4819"/>
      </w:tblGrid>
      <w:tr>
        <w:trPr>
          <w:trHeight w:val="1800" w:hRule="atLeast"/>
        </w:trPr>
        <w:tc>
          <w:p>
            <w:pPr>
              <w:pStyle w:val="label"/>
            </w:pPr>
            <w:r>
              <w:t xml:space="preserve">Genetiker:in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93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Wissenschaftler:in, der/die sich auf genetische Manipulation spezialisiert.
Aufgaben:
- Beschreibe auf einfache Weise Techniken zur DNA-Extraktion und -Manipulation.
- Schlage einfache Methoden vor, um Lücken in den Dinosaurier-Genomen zu füllen, z.B. durch das Verwenden von DNA moderner Tiere.
- Diskutiere die potenziellen Risiken (z.B. ethische Fragen, Sicherheitsrisiken) und Vorteile (z.B. wissenschaftliche Erkenntnisse, touristische Attraktionen) des Klonens.
- Beteilige dich an Debatten über die Machbarkeit der Wiederbelebung und stelle Fragen an andere Rollen.</w:t>
            </w:r>
          </w:p>
          <w:p>
            <w:pPr>
              <w:pStyle w:val="small"/>
            </w:pPr>
            <w:r>
              <w:t xml:space="preserve">Der/die Genetiker:in ist insgeheim aufgeregt, Dinosaurier wieder zum Leben zu erwecken, hat aber auch Bedenken.</w:t>
            </w:r>
          </w:p>
        </w:tc>
        <w:tc>
          <w:p>
            <w:pPr>
              <w:pStyle w:val="label"/>
            </w:pPr>
            <w:r>
              <w:t xml:space="preserve">Umweltschützer:in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94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Umwelt- und Naturschutz.
Verantwortlichkeiten:
- Erkläre, wie Dinosaurier die heutigen Ökosysteme und die Tierwelt beeinflussen könnten, z.B. durch Konkurrenz um Ressourcen.
- Diskutiere die potenziellen Gefahren für die heutige Tierwelt und das Gleichgewicht der Natur.
- Betone die Wichtigkeit der Erhaltung der natürlichen Balance und die möglichen Konsequenzen eines Eingriffs.
- Argumentiere gegen die Wiederbelebung aus ökologischer Sicht und stelle Fragen an andere Rollen.</w:t>
            </w:r>
          </w:p>
          <w:p>
            <w:pPr>
              <w:pStyle w:val="small"/>
            </w:pPr>
            <w:r>
              <w:t xml:space="preserve">Der/die Umweltschützer:in ist besorgt über die Auswirkungen auf die Ökosysteme.</w:t>
            </w:r>
          </w:p>
        </w:tc>
      </w:tr>
      <w:tr>
        <w:trPr>
          <w:trHeight w:val="1800" w:hRule="atLeast"/>
        </w:trPr>
        <w:tc>
          <w:p>
            <w:pPr>
              <w:pStyle w:val="label"/>
            </w:pPr>
            <w:r>
              <w:t xml:space="preserve">Geschäftsmann/-frau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9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Vermarktung und Wirtschaftlichkeit des Projekts.
Verantwortlichkeiten:
- Diskutiere die wirtschaftlichen Vorteile der Wiederbelebung von Dinosauriern, z.B. durch Tourismus und Forschung.
- Erwäge die finanziellen Risiken und die Kosten der Projekte.
- Argumentiere für oder gegen die Wiederbelebung aus einer wirtschaftlichen Perspektive.
- Stelle Fragen zu den möglichen wirtschaftlichen Auswirkungen auf die Gesellschaft.</w:t>
            </w:r>
          </w:p>
          <w:p>
            <w:pPr>
              <w:pStyle w:val="small"/>
            </w:pPr>
            <w:r>
              <w:t xml:space="preserve">Der/die Geschäftsmann/-frau sieht große wirtschaftliche Chancen, hat aber auch Bedenken hinsichtlich der Kosten.</w:t>
            </w:r>
          </w:p>
        </w:tc>
        <w:tc>
          <w:p>
            <w:pPr>
              <w:pStyle w:val="label"/>
            </w:pPr>
            <w:r>
              <w:t xml:space="preserve">Ethiker:in</w:t>
            </w:r>
          </w:p>
          <w:p>
            <w:r>
              <w:drawing>
                <wp:inline distT="0" distB="0" distL="0" distR="0">
                  <wp:extent cx="1714500" cy="1714500"/>
                  <wp:effectExtent b="0" l="0" r="0" t="0"/>
                  <wp:docPr id="9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default"/>
            </w:pPr>
            <w:r>
              <w:t xml:space="preserve">Rolle: Der/die Expert:in für die ethische Fragen und Philosophie.
Verantwortlichkeiten:
- Diskutiere die ethischen Implikationen der Wiederbelebung von Dinosauriern.
- Argumentiere, ob es moralisch vertretbar ist, ausgestorbene Arten wiederzubeleben.
- Stelle Fragen zur Verantwortung der Menschen gegenüber der Natur und der Wissenschaft.
- Beteilige dich an der Debatte, indem du die menschlichen, sozialen und ethischen Aspekte hervorhebst.</w:t>
            </w:r>
          </w:p>
          <w:p>
            <w:pPr>
              <w:pStyle w:val="small"/>
            </w:pPr>
            <w:r>
              <w:t xml:space="preserve">Der/die Ethiker:in ist besorgt über die moralischen Konsequenzen der Wiederbelebung von Dinosauriern.</w:t>
            </w:r>
          </w:p>
        </w:tc>
      </w:tr>
    </w:tbl>
    <w:tbl>
      <w:tblPr>
        <w:tblW w:type="pct" w:w="100%"/>
        <w:tblBorders>
          <w:top w:val="thick" w:color="ffedd5" w:sz="24"/>
          <w:left w:val="thick" w:color="ffedd5" w:sz="24"/>
          <w:bottom w:val="thick" w:color="ffedd5" w:sz="24"/>
          <w:right w:val="thick" w:color="ffedd5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Wie arbeitet man mit den Rollenkarten?</w:t>
            </w:r>
          </w:p>
          <w:p>
            <w:pPr>
              <w:pStyle w:val="default"/>
            </w:pPr>
            <w:r>
              <w:t xml:space="preserve">Schritt 1: Gehe sicher, dass du deine Rolle verstehst. Recherchiere weitere Fakten wenn nötig, damit du gut auf die Diskussion vorbereitet bist.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2: Schau dir auch die anderen Rollenkarten an, damit du Gegenargumente finden kannst.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Schritt 3: Bereite weitere Notizen vor, die du mit in das Gespräch nehmen kannst und schreib auf, wie du dich  und deine Position vorstellen möchtest. </w:t>
            </w:r>
          </w:p>
        </w:tc>
      </w:tr>
    </w:tbl>
    <w:p>
      <w:pPr>
        <w:pStyle w:val="Heading2"/>
      </w:pPr>
      <w:r>
        <w:t xml:space="preserve">Inspiration und Hilfe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Hier findest du Ideen für die Diskussion</w:t>
      </w:r>
    </w:p>
    <w:p>
      <w:pPr>
        <w:pStyle w:val="Heading1"/>
      </w:pPr>
      <w:r>
        <w:t xml:space="preserve">Dinosaurier-Wiederbelebung: Eine interdisziplinäre Debatte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Thesen/Fragen zum Einstieg in die Debatte: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Sollten wir Dinosaurier wieder zum Leben erwecken?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Welche ethischen und moralischen Bedenken müssen wir berücksichtigen, wenn wir ausgestorbene Arten wiederbeleben?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Wie könnten Dinosaurier moderne Ökosysteme und Artenvielfalt beeinflussen?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Paläontologe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 Neugier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uns wertvolle Einblicke in die Evolution und das Verhalten dieser faszinierenden Kreaturen geben.“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Verbesserte Forschungstechniken: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die Erforschung und Anwendung neuer Techniken zur DNA-Extraktion und -Analyse könnten wir bedeutende Fortschritte in der Paläontologie und Genetik erzielen.“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Bildungs- und Öffentlichkeitsarbeit: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Wiederbelebung von Dinosauriern könnte das öffentliche Interesse an Wissenschaft und Geschichte erheblich steigern, was wiederum die Finanzierung und Unterstützung für zukünftige Forschungsprojekte fördern könnte.“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Genetiker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Technologische Machbarkeit: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„Mit aktuellen Fortschritten in der Genbearbeitung und synthetischen Biologie ist es durchaus möglich, Dinosaurier-DNA zu rekonstruieren und Lücken zu schließen.“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Potenzial für genetische Domestizierung: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„Durch gezielte genetische Modifikation könnten wir Dinosaurier so anpassen, dass sie domestiziert und sicher in modernen Umgebungen gehalten werden können.“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Wissenschaftlicher und medizinischer Fortschritt: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Techniken, die wir bei der Wiederbelebung von Dinosauriern entwickeln, könnten auch in der Humanmedizin und anderen Bereichen der Biotechnologie revolutionäre Anwendungen finden.“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Mitglied des Ethikausschusses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Ethische Bedenken: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„Das ‚Spielen Gottes‘ mit ausgestorbenen Arten wirft ernste ethische Fragen auf, die wir nicht leichtfertig ignorieren dürfen.“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Unvorhersehbare Folgen: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unvorhersehbare und möglicherweise katastrophale Auswirkungen auf bestehende Ökosysteme und menschliche Gesellschaften haben.“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Rechtliche und gesellschaftliche Implikationen: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gibt zahlreiche ungelöste rechtliche und gesellschaftliche Fragen, wie den Besitz und die Verantwortung für wiederbelebte Dinosaurier, die vor einer solchen Unternehmung geklärt werden müssen.“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2"/>
      </w:pPr>
      <w:r>
        <w:t xml:space="preserve">Umweltbiologe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Argumente: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Ökologische Auswirkungen: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„Wir müssen sorgfältig untersuchen, wie Dinosaurier mit modernen Arten und Ökosystemen interagieren würden, um negative Auswirkungen zu vermeiden.“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Schutzmaßnahmen: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„Es wäre notwendig, umfassende Schutz- und Kontrollmaßnahmen zu entwickeln, um die Dinosaurierpopulation zu überwachen und zu verwalten.“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Faszination und Erkenntnisgewinn: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„Die Wiedereinführung von Dinosauriern könnte uns neue Erkenntnisse über Ökosystemdynamiken und Artenvielfalt liefern, die für den Naturschutz und die Umweltbiologie wertvoll sein könnten.“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Diese Argumente und Thesen bieten einen strukturierten Ausgangspunkt für eine tiefgehende Debatte über die Wiederbelebung von Dinosauriern aus verschiedenen fachlichen Perspektiven.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Rollenkarten als Diskussionsbasis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wyehesq6j-dvjgjnnl2lw.png"/><Relationship Id="rId8" Type="http://schemas.openxmlformats.org/officeDocument/2006/relationships/image" Target="media/aimebm0j84g3ifcajoqfg.png"/><Relationship Id="rId9" Type="http://schemas.openxmlformats.org/officeDocument/2006/relationships/image" Target="media/mdjrhzps7wjrwjlkrgawp.png"/><Relationship Id="rId10" Type="http://schemas.openxmlformats.org/officeDocument/2006/relationships/image" Target="media/rlsjiwmgiryj9i9imowj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2dbfxgs24o8s3ryyl9kf.png"/><Relationship Id="rId1" Type="http://schemas.openxmlformats.org/officeDocument/2006/relationships/image" Target="media/q0lk69aim3zwa6_wuwju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2025-07-18T15:54:36.954Z</dcterms:created>
  <dcterms:modified xsi:type="dcterms:W3CDTF">2025-07-18T15:54:36.954Z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