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pStyle w:val="Heading3"/>
      </w:pPr>
      <w:r>
        <w:t xml:space="preserve">Centrally Planned Economy</w:t>
      </w:r>
    </w:p>
    <w:p>
      <w:pPr>
        <w:pStyle w:val="default"/>
      </w:pPr>
      <w:r>
        <w:t xml:space="preserve">
</w:t>
      </w:r>
    </w:p>
    <w:p>
      <w:pPr>
        <w:pStyle w:val="default"/>
      </w:pPr>
      <w:r>
        <w:t xml:space="preserve">A centrally planned economy is a type of economic system where the government makes all decisions about the production, distribution, and consumption of goods and services. Unlike market economies, where these decisions are driven by the forces of supply and demand, centrally planned economies rely on detailed economic plans created by the state. This system can be centralized, decentralized, or participatory, depending on the specific planning mechanism employed.</w:t>
      </w:r>
    </w:p>
    <w:p>
      <w:pPr>
        <w:pStyle w:val="default"/>
      </w:pPr>
      <w:r>
        <w:t xml:space="preserve">
</w:t>
      </w:r>
    </w:p>
    <w:p>
      <w:pPr>
        <w:pStyle w:val="default"/>
      </w:pPr>
      <w:r>
        <w:t xml:space="preserve">One of the most distinctive features of a centrally planned economy is the government's control over resources. The state decides what goods and services are produced, how much is produced, and who gets them. This can lead to efficient allocation of resources towards national goals, such as rapid industrialization or infrastructure development. However, it can also result in inefficiencies due to the lack of market signals like prices, which help in understanding consumer preferences and resource scarcity.</w:t>
      </w:r>
    </w:p>
    <w:p>
      <w:pPr>
        <w:pStyle w:val="default"/>
      </w:pPr>
      <w:r>
        <w:t xml:space="preserve">
</w:t>
      </w:r>
    </w:p>
    <w:p>
      <w:pPr>
        <w:pStyle w:val="default"/>
      </w:pPr>
      <w:r>
        <w:t xml:space="preserve">The advantages of a centrally planned economy include the ability to mobilize resources quickly for large-scale projects and the potential for equitable distribution of wealth. For example, countries like the Soviet Union were able to build massive industries and improve health indicators such as infant mortality and life expectancy. On the downside, these economies often suffer from inefficiencies, lack of innovation, and economic instability. Critics argue that planners cannot accurately detect consumer needs, leading to shortages and surpluses.</w:t>
      </w:r>
    </w:p>
    <w:p>
      <w:pPr>
        <w:pStyle w:val="default"/>
      </w:pPr>
      <w:r>
        <w:t xml:space="preserve">
</w:t>
      </w:r>
    </w:p>
    <w:p>
      <w:pPr>
        <w:pStyle w:val="default"/>
      </w:pPr>
      <w:r>
        <w:t xml:space="preserve">In daily life, a centrally planned economy can significantly impact individuals. The government may control prices, wages, and employment, which can lead to a stable but rigid economic environment. People might have limited choices in goods and services, and their career paths could be influenced by state planning rather than personal ambition.</w:t>
      </w:r>
    </w:p>
    <w:p>
      <w:pPr>
        <w:pStyle w:val="default"/>
      </w:pPr>
      <w:r>
        <w:t xml:space="preserve">
</w:t>
      </w:r>
    </w:p>
    <w:p>
      <w:pPr>
        <w:pStyle w:val="default"/>
      </w:pPr>
      <w:r>
        <w:t xml:space="preserve">The role of the state in a centrally planned economy is crucial. The government is responsible for creating and implementing economic plans, managing public enterprises, and ensuring that resources are allocated according to national priorities. This often involves a hierarchical administration where decisions are made at the top and imposed on lower levels.</w:t>
      </w:r>
    </w:p>
    <w:p>
      <w:pPr>
        <w:pStyle w:val="default"/>
      </w:pPr>
      <w:r>
        <w:t xml:space="preserve">
</w:t>
      </w:r>
    </w:p>
    <w:p>
      <w:pPr>
        <w:pStyle w:val="default"/>
      </w:pPr>
      <w:r>
        <w:t xml:space="preserve">Historically, centrally planned economies have been implemented in various countries. The Soviet Union is the most notable example, where the government used five-year plans to direct economic activity. Other examples include China before its economic reforms, North Korea, and Cuba. These countries have shown varying degrees of success and challenges in implementing this economic system.</w:t>
      </w:r>
    </w:p>
    <w:p>
      <w:pPr>
        <w:pStyle w:val="default"/>
      </w:pPr>
      <w:r>
        <w:t xml:space="preserve">
</w:t>
      </w:r>
    </w:p>
    <w:p>
      <w:pPr>
        <w:pStyle w:val="default"/>
      </w:pPr>
      <w:r>
        <w:t xml:space="preserve">In summary, a centrally planned economy is a system where the government controls all aspects of economic activity. While it can lead to rapid development and equitable distribution, it also faces significant challenges in efficiency and innovation. The state's role is central, and the daily lives of individuals are heavily influenced by government decisions. Examples from history show both the potential and pitfalls of this economic system.</w:t>
      </w:r>
    </w:p>
    <w:tbl>
      <w:tblPr>
        <w:tblW w:type="pct" w:w="100%"/>
        <w:tblBorders>
          <w:top w:val="dashed" w:sz="12"/>
          <w:left w:val="dashed" w:sz="12"/>
          <w:bottom w:val="dashed" w:sz="12"/>
          <w:right w:val="dashed" w:sz="12"/>
          <w:insideH w:val="single" w:color="auto" w:sz="4"/>
          <w:insideV w:val="single" w:color="auto" w:sz="4"/>
        </w:tblBorders>
        <w:tblCellMar>
          <w:top w:type="dxa" w:w="120"/>
          <w:left w:type="dxa" w:w="120"/>
          <w:bottom w:type="dxa" w:w="120"/>
          <w:right w:type="dxa" w:w="120"/>
        </w:tblCellMar>
      </w:tblPr>
      <w:tblGrid>
        <w:gridCol w:w="3000"/>
        <w:gridCol w:w="6638"/>
      </w:tblGrid>
      <w:tr>
        <w:trPr>
          <w:trHeight w:val="900" w:hRule="atLeast"/>
        </w:trPr>
        <w:tc>
          <w:tcPr>
            <w:vMerge w:val="restart"/>
            <w:tcBorders>
              <w:right w:val="dashed" w:sz="12"/>
            </w:tcBorders>
          </w:tcPr>
          <w:p>
            <w:r>
              <w:drawing>
                <wp:inline distT="0" distB="0" distL="0" distR="0">
                  <wp:extent cx="1714500" cy="1714500"/>
                  <wp:effectExtent b="0" l="0" r="0" t="0"/>
                  <wp:docPr id="1002"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 cstate="none"/>
                          <a:srcRect/>
                          <a:stretch>
                            <a:fillRect/>
                          </a:stretch>
                        </pic:blipFill>
                        <pic:spPr bwMode="auto">
                          <a:xfrm>
                            <a:off x="0" y="0"/>
                            <a:ext cx="1714500" cy="1714500"/>
                          </a:xfrm>
                          <a:prstGeom prst="rect">
                            <a:avLst/>
                          </a:prstGeom>
                        </pic:spPr>
                      </pic:pic>
                    </a:graphicData>
                  </a:graphic>
                </wp:inline>
              </w:drawing>
            </w:r>
          </w:p>
        </w:tc>
        <w:tc>
          <w:tcPr>
            <w:tcBorders>
              <w:left w:val="dashed" w:sz="12"/>
            </w:tcBorders>
          </w:tcPr>
          <w:p>
            <w:pPr>
              <w:pStyle w:val="label"/>
            </w:pPr>
            <w:r>
              <w:t xml:space="preserve">Name</w:t>
            </w:r>
          </w:p>
          <w:p>
            <w:pPr>
              <w:pStyle w:val="narrow"/>
            </w:pPr>
          </w:p>
        </w:tc>
      </w:tr>
      <w:tr>
        <w:trPr>
          <w:trHeight w:val="900" w:hRule="atLeast"/>
        </w:trPr>
        <w:tc>
          <w:tcPr>
            <w:vMerge w:val="continue"/>
            <w:tcBorders>
              <w:right w:val="dashed" w:sz="12"/>
            </w:tcBorders>
          </w:tcPr>
          <w:p/>
        </w:tc>
        <w:tc>
          <w:tcPr>
            <w:tcBorders>
              <w:top w:val="dashed" w:sz="12"/>
              <w:left w:val="dashed" w:sz="12"/>
            </w:tcBorders>
          </w:tcPr>
          <w:p>
            <w:pPr>
              <w:pStyle w:val="label"/>
            </w:pPr>
            <w:r>
              <w:t xml:space="preserve">An example country</w:t>
            </w:r>
          </w:p>
          <w:p>
            <w:pPr>
              <w:pStyle w:val="narrow"/>
            </w:pPr>
          </w:p>
        </w:tc>
      </w:tr>
      <w:tr>
        <w:trPr>
          <w:trHeight w:val="900" w:hRule="atLeast"/>
        </w:trPr>
        <w:tc>
          <w:tcPr>
            <w:vMerge w:val="continue"/>
            <w:tcBorders>
              <w:right w:val="dashed" w:sz="12"/>
            </w:tcBorders>
          </w:tcPr>
          <w:p/>
        </w:tc>
        <w:tc>
          <w:tcPr>
            <w:tcBorders>
              <w:top w:val="dashed" w:sz="12"/>
              <w:left w:val="dashed" w:sz="12"/>
            </w:tcBorders>
          </w:tcPr>
          <w:p>
            <w:pPr>
              <w:pStyle w:val="label"/>
            </w:pPr>
            <w:r>
              <w:t xml:space="preserve">Private property</w:t>
            </w:r>
          </w:p>
          <w:p>
            <w:pPr>
              <w:pStyle w:val="narrow"/>
            </w:pPr>
          </w:p>
        </w:tc>
      </w:tr>
      <w:tr>
        <w:trPr>
          <w:trHeight w:val="2500" w:hRule="atLeast"/>
        </w:trPr>
        <w:tc>
          <w:tcPr>
            <w:gridSpan w:val="2"/>
            <w:tcBorders>
              <w:top w:val="dashed" w:sz="12"/>
            </w:tcBorders>
          </w:tcPr>
          <w:p>
            <w:pPr>
              <w:pStyle w:val="label"/>
            </w:pPr>
            <w:r>
              <w:t xml:space="preserve">Description</w:t>
            </w:r>
          </w:p>
          <w:p>
            <w:pPr>
              <w:pStyle w:val="narrow"/>
            </w:pPr>
          </w:p>
        </w:tc>
      </w:tr>
      <w:tr>
        <w:trPr>
          <w:trHeight w:val="2500" w:hRule="atLeast"/>
        </w:trPr>
        <w:tc>
          <w:tcPr>
            <w:gridSpan w:val="2"/>
            <w:tcBorders>
              <w:top w:val="dashed" w:sz="12"/>
            </w:tcBorders>
          </w:tcPr>
          <w:p>
            <w:pPr>
              <w:pStyle w:val="label"/>
            </w:pPr>
            <w:r>
              <w:t xml:space="preserve">Advantages</w:t>
            </w:r>
          </w:p>
          <w:p>
            <w:pPr>
              <w:pStyle w:val="narrow"/>
            </w:pPr>
          </w:p>
        </w:tc>
      </w:tr>
      <w:tr>
        <w:trPr>
          <w:trHeight w:val="2500" w:hRule="atLeast"/>
        </w:trPr>
        <w:tc>
          <w:tcPr>
            <w:gridSpan w:val="2"/>
            <w:tcBorders>
              <w:top w:val="dashed" w:sz="12"/>
            </w:tcBorders>
          </w:tcPr>
          <w:p>
            <w:pPr>
              <w:pStyle w:val="label"/>
            </w:pPr>
            <w:r>
              <w:t xml:space="preserve">Disadvantages</w:t>
            </w:r>
          </w:p>
          <w:p>
            <w:pPr>
              <w:pStyle w:val="narrow"/>
            </w:pPr>
          </w:p>
        </w:tc>
      </w:tr>
      <w:tr>
        <w:trPr>
          <w:trHeight w:val="2500" w:hRule="atLeast"/>
        </w:trPr>
        <w:tc>
          <w:tcPr>
            <w:gridSpan w:val="2"/>
            <w:tcBorders>
              <w:top w:val="dashed" w:sz="12"/>
            </w:tcBorders>
          </w:tcPr>
          <w:p>
            <w:pPr>
              <w:pStyle w:val="label"/>
            </w:pPr>
            <w:r>
              <w:t xml:space="preserve">Function of the state</w:t>
            </w:r>
          </w:p>
          <w:p>
            <w:pPr>
              <w:pStyle w:val="narrow"/>
            </w:pPr>
          </w:p>
        </w:tc>
      </w:tr>
      <w:tr>
        <w:trPr>
          <w:trHeight w:val="2500" w:hRule="atLeast"/>
        </w:trPr>
        <w:tc>
          <w:tcPr>
            <w:gridSpan w:val="2"/>
            <w:tcBorders>
              <w:top w:val="dashed" w:sz="12"/>
            </w:tcBorders>
          </w:tcPr>
          <w:p>
            <w:pPr>
              <w:pStyle w:val="label"/>
            </w:pPr>
            <w:r>
              <w:t xml:space="preserve">Significance for everyday life</w:t>
            </w:r>
          </w:p>
          <w:p>
            <w:pPr>
              <w:pStyle w:val="narrow"/>
            </w:pPr>
          </w:p>
        </w:tc>
      </w:tr>
    </w:tbl>
    <w:p>
      <w:pPr>
        <w:pStyle w:val="Heading3"/>
      </w:pPr>
      <w:r>
        <w:t xml:space="preserve">True or false? Put a cross in the right box.</w:t>
      </w:r>
    </w:p>
    <w:p>
      <w:pPr>
        <w:pStyle w:val="Heading6"/>
      </w:pPr>
      <w:r>
        <w:rPr>
          <w:b/>
          <w:bCs/>
        </w:rPr>
        <w:t xml:space="preserve">A centrally planned economy relies on market signals like prices to understand consumer preferences.</w:t>
      </w:r>
    </w:p>
    <w:p>
      <w:pPr>
        <w:pStyle w:val="default"/>
      </w:pPr>
      <w:r>
        <w:sym w:char="039F" w:font="Arial"/>
      </w:r>
      <w:r>
        <w:t xml:space="preserve"> </w:t>
      </w:r>
      <w:r>
        <w:t xml:space="preserve">True</w:t>
      </w:r>
      <w:r>
        <w:t xml:space="preserve">    </w:t>
      </w:r>
      <w:r>
        <w:sym w:char="039F" w:font="Arial"/>
      </w:r>
      <w:r>
        <w:t xml:space="preserve"> </w:t>
      </w:r>
      <w:r>
        <w:t xml:space="preserve">False</w:t>
      </w:r>
    </w:p>
    <w:p>
      <w:pPr>
        <w:pStyle w:val="default"/>
      </w:pPr>
    </w:p>
    <w:p>
      <w:pPr>
        <w:pStyle w:val="Heading6"/>
      </w:pPr>
      <w:r>
        <w:rPr>
          <w:b/>
          <w:bCs/>
        </w:rPr>
        <w:t xml:space="preserve">The Soviet Union used five-year plans to direct economic activity.</w:t>
      </w:r>
    </w:p>
    <w:p>
      <w:pPr>
        <w:pStyle w:val="default"/>
      </w:pPr>
      <w:r>
        <w:sym w:char="039F" w:font="Arial"/>
      </w:r>
      <w:r>
        <w:t xml:space="preserve"> </w:t>
      </w:r>
      <w:r>
        <w:t xml:space="preserve">True</w:t>
      </w:r>
      <w:r>
        <w:t xml:space="preserve">    </w:t>
      </w:r>
      <w:r>
        <w:sym w:char="039F" w:font="Arial"/>
      </w:r>
      <w:r>
        <w:t xml:space="preserve"> </w:t>
      </w:r>
      <w:r>
        <w:t xml:space="preserve">False</w:t>
      </w:r>
    </w:p>
    <w:p>
      <w:pPr>
        <w:pStyle w:val="default"/>
      </w:pPr>
    </w:p>
    <w:p>
      <w:pPr>
        <w:pStyle w:val="Heading6"/>
      </w:pPr>
      <w:r>
        <w:rPr>
          <w:b/>
          <w:bCs/>
        </w:rPr>
        <w:t xml:space="preserve">In a centrally planned economy, the government controls all decisions about production, distribution, and consumption of goods and services.</w:t>
      </w:r>
    </w:p>
    <w:p>
      <w:pPr>
        <w:pStyle w:val="default"/>
      </w:pPr>
      <w:r>
        <w:sym w:char="039F" w:font="Arial"/>
      </w:r>
      <w:r>
        <w:t xml:space="preserve"> </w:t>
      </w:r>
      <w:r>
        <w:t xml:space="preserve">True</w:t>
      </w:r>
      <w:r>
        <w:t xml:space="preserve">    </w:t>
      </w:r>
      <w:r>
        <w:sym w:char="039F" w:font="Arial"/>
      </w:r>
      <w:r>
        <w:t xml:space="preserve"> </w:t>
      </w:r>
      <w:r>
        <w:t xml:space="preserve">False</w:t>
      </w:r>
    </w:p>
    <w:p>
      <w:pPr>
        <w:pStyle w:val="default"/>
      </w:pPr>
    </w:p>
    <w:p>
      <w:pPr>
        <w:pStyle w:val="Heading6"/>
      </w:pPr>
      <w:r>
        <w:rPr>
          <w:b/>
          <w:bCs/>
        </w:rPr>
        <w:t xml:space="preserve">Centrally planned economies typically experience high levels of innovation.</w:t>
      </w:r>
    </w:p>
    <w:p>
      <w:pPr>
        <w:pStyle w:val="default"/>
      </w:pPr>
      <w:r>
        <w:sym w:char="039F" w:font="Arial"/>
      </w:r>
      <w:r>
        <w:t xml:space="preserve"> </w:t>
      </w:r>
      <w:r>
        <w:t xml:space="preserve">True</w:t>
      </w:r>
      <w:r>
        <w:t xml:space="preserve">    </w:t>
      </w:r>
      <w:r>
        <w:sym w:char="039F" w:font="Arial"/>
      </w:r>
      <w:r>
        <w:t xml:space="preserve"> </w:t>
      </w:r>
      <w:r>
        <w:t xml:space="preserve">False</w:t>
      </w:r>
    </w:p>
    <w:p>
      <w:pPr>
        <w:pStyle w:val="default"/>
      </w:pPr>
    </w:p>
    <w:p>
      <w:pPr>
        <w:pStyle w:val="Heading6"/>
      </w:pPr>
      <w:r>
        <w:rPr>
          <w:b/>
          <w:bCs/>
        </w:rPr>
        <w:t xml:space="preserve">China implemented a centrally planned economy before its economic reforms.</w:t>
      </w:r>
    </w:p>
    <w:p>
      <w:pPr>
        <w:pStyle w:val="default"/>
      </w:pPr>
      <w:r>
        <w:sym w:char="039F" w:font="Arial"/>
      </w:r>
      <w:r>
        <w:t xml:space="preserve"> </w:t>
      </w:r>
      <w:r>
        <w:t xml:space="preserve">True</w:t>
      </w:r>
      <w:r>
        <w:t xml:space="preserve">    </w:t>
      </w:r>
      <w:r>
        <w:sym w:char="039F" w:font="Arial"/>
      </w:r>
      <w:r>
        <w:t xml:space="preserve"> </w:t>
      </w:r>
      <w:r>
        <w:t xml:space="preserve">False</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Economic systems</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1000"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1001"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003"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003"/>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 Id="rId7" Type="http://schemas.openxmlformats.org/officeDocument/2006/relationships/image" Target="media/h7h0nuornmcd6flyenotj.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f0kfauvdb7lkzwburuqag.png"/><Relationship Id="rId1" Type="http://schemas.openxmlformats.org/officeDocument/2006/relationships/image" Target="media/hcrbcgwnx8otkeolcxjuw.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2025-09-07T12:18:09.727Z</dcterms:created>
  <dcterms:modified xsi:type="dcterms:W3CDTF">2025-09-07T12:18:09.727Z</dcterms:modified>
</cp:coreProperties>
</file>

<file path=docProps/custom.xml><?xml version="1.0" encoding="utf-8"?>
<Properties xmlns="http://schemas.openxmlformats.org/officeDocument/2006/custom-properties" xmlns:vt="http://schemas.openxmlformats.org/officeDocument/2006/docPropsVTypes"/>
</file>