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</w:pPr>
      <w:r>
        <w:t xml:space="preserve">Der Bericht einer Expertin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Hör dir den Beginn einer Radiosendung an, in der eine Expertin über ihr Spezialgebiet berichtet.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314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https://to-teach.ai/worksheet/41gEFwt3EoWV1qREklZN</w:t>
            </w:r>
          </w:p>
        </w:tc>
      </w:tr>
    </w:tbl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315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https://to-teach.ai/worksheet/41gEFwt3EoWV1qREklZN</w:t>
            </w:r>
          </w:p>
        </w:tc>
      </w:tr>
    </w:tbl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316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https://to-teach.ai/worksheet/41gEFwt3EoWV1qREklZN</w:t>
            </w:r>
          </w:p>
        </w:tc>
      </w:tr>
    </w:tbl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317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https://to-teach.ai/worksheet/41gEFwt3EoWV1qREklZN</w:t>
            </w:r>
          </w:p>
        </w:tc>
      </w:tr>
    </w:tbl>
    <w:p>
      <w:pPr>
        <w:pStyle w:val="Heading3"/>
      </w:pPr>
      <w:r>
        <w:t xml:space="preserve">Deine Fragen</w:t>
      </w:r>
    </w:p>
    <w:p>
      <w:pPr>
        <w:pStyle w:val="default"/>
      </w:pPr>
      <w:r>
        <w:t xml:space="preserve">Welche Fragen würdest du der Expertin gerne stellen?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p>
      <w:pPr>
        <w:pStyle w:val="Heading1"/>
      </w:pPr>
      <w:r>
        <w:t xml:space="preserve">Der zweite Teil der Sendung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Hör dir nun an, wie die Sendung weitergeht, und welche Fragen einige Zuhörerinnen und Zuhörer gestellt haben.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318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https://to-teach.ai/worksheet/41gEFwt3EoWV1qREklZN</w:t>
            </w:r>
          </w:p>
        </w:tc>
      </w:tr>
    </w:tbl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319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https://to-teach.ai/worksheet/41gEFwt3EoWV1qREklZN</w:t>
            </w:r>
          </w:p>
        </w:tc>
      </w:tr>
    </w:tbl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320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https://to-teach.ai/worksheet/41gEFwt3EoWV1qREklZN</w:t>
            </w:r>
          </w:p>
        </w:tc>
      </w:tr>
    </w:tbl>
    <w:p>
      <w:pPr>
        <w:pStyle w:val="Heading3"/>
      </w:pPr>
      <w:r>
        <w:t xml:space="preserve">Wähle bei jeder Aussage aus, ob sie wahr oder falsch ist.</w:t>
      </w:r>
    </w:p>
    <w:p>
      <w:pPr>
        <w:pStyle w:val="Heading6"/>
      </w:pPr>
      <w:r>
        <w:rPr>
          <w:b/>
          <w:bCs/>
        </w:rPr>
        <w:t xml:space="preserve">Kanada und die USA dominieren den internationalen Wettbewerb im Frauen-Eishockey.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Finnland hat keine bedeutende Position im internationalen Frauen-Eishockey.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Die Professionalisierung im Frauen-Eishockey ist ein wichtiger Punkt für die Zukunft.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Die Nutzung von sozialen Medien hat keinen Einfluss auf das Interesse am Frauen-Eishockey.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r>
        <w:br w:type="page"/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321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https://to-teach.ai/worksheet/41gEFwt3EoWV1qREklZN</w:t>
            </w:r>
          </w:p>
        </w:tc>
      </w:tr>
    </w:tbl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322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https://to-teach.ai/worksheet/41gEFwt3EoWV1qREklZN</w:t>
            </w:r>
          </w:p>
        </w:tc>
      </w:tr>
    </w:tbl>
    <w:p>
      <w:pPr>
        <w:pStyle w:val="Heading3"/>
      </w:pPr>
      <w:r>
        <w:t xml:space="preserve">Wähle bei jeder Frage die richtige Antwort aus.</w:t>
      </w:r>
    </w:p>
    <w:p>
      <w:pPr>
        <w:pStyle w:val="Heading6"/>
      </w:pPr>
      <w:r>
        <w:rPr>
          <w:b/>
          <w:bCs/>
        </w:rPr>
        <w:t xml:space="preserve">Warum ist sportlicher Erfolg wichtig für die Sichtbarkeit des Frauen-Eishockeys?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Erfolgreiche Teams ziehen mehr Zuschauer und Medienaufmerksamkeit an.</w:t>
      </w:r>
      <w:r>
        <w:t xml:space="preserve">    </w:t>
      </w:r>
      <w:r>
        <w:sym w:char="039F" w:font="Arial"/>
      </w:r>
      <w:r>
        <w:t xml:space="preserve"> </w:t>
      </w:r>
      <w:r>
        <w:t xml:space="preserve">Sportlicher Erfolg reduziert die Notwendigkeit finanzieller Unterstützung.</w:t>
      </w:r>
      <w:r>
        <w:t xml:space="preserve">    </w:t>
      </w:r>
      <w:r>
        <w:sym w:char="039F" w:font="Arial"/>
      </w:r>
      <w:r>
        <w:t xml:space="preserve"> </w:t>
      </w:r>
      <w:r>
        <w:t xml:space="preserve">Erfolg im Sport garantiert bessere Sendezeiten im Fernsehen.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Welche Rolle spielen Sponsoren im Frauen-Eishockey?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Sie finanzieren die professionelle Entwicklung der Teams.</w:t>
      </w:r>
      <w:r>
        <w:t xml:space="preserve">    </w:t>
      </w:r>
      <w:r>
        <w:sym w:char="039F" w:font="Arial"/>
      </w:r>
      <w:r>
        <w:t xml:space="preserve"> </w:t>
      </w:r>
      <w:r>
        <w:t xml:space="preserve">Sie bestimmen die Spielregeln für Frauenmannschaften.</w:t>
      </w:r>
      <w:r>
        <w:t xml:space="preserve">    </w:t>
      </w:r>
      <w:r>
        <w:sym w:char="039F" w:font="Arial"/>
      </w:r>
      <w:r>
        <w:t xml:space="preserve"> </w:t>
      </w:r>
      <w:r>
        <w:t xml:space="preserve">Sie organisieren die Spiele und Turniere.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Wie kann die Nachwuchsförderung im Frauen-Eishockey verbessert werden?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Durch gezielte Nachwuchsförderung und Vorbilder, die junge Talente inspirieren.</w:t>
      </w:r>
      <w:r>
        <w:t xml:space="preserve">    </w:t>
      </w:r>
      <w:r>
        <w:sym w:char="039F" w:font="Arial"/>
      </w:r>
      <w:r>
        <w:t xml:space="preserve"> </w:t>
      </w:r>
      <w:r>
        <w:t xml:space="preserve">Indem man ausschließlich auf finanzielle Unterstützung setzt.</w:t>
      </w:r>
      <w:r>
        <w:t xml:space="preserve">    </w:t>
      </w:r>
      <w:r>
        <w:sym w:char="039F" w:font="Arial"/>
      </w:r>
      <w:r>
        <w:t xml:space="preserve"> </w:t>
      </w:r>
      <w:r>
        <w:t xml:space="preserve">Durch die Reduzierung der Anzahl der Jugendmannschaften.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Welche strukturelle Herausforderung beeinflusst die Entwicklung des Frauen-Eishockeys am meisten?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Die mangelnde finanzielle Unterstützung.</w:t>
      </w:r>
      <w:r>
        <w:t xml:space="preserve">    </w:t>
      </w:r>
      <w:r>
        <w:sym w:char="039F" w:font="Arial"/>
      </w:r>
      <w:r>
        <w:t xml:space="preserve"> </w:t>
      </w:r>
      <w:r>
        <w:t xml:space="preserve">Die geringe Anzahl an verfügbaren Spielern.</w:t>
      </w:r>
      <w:r>
        <w:t xml:space="preserve">    </w:t>
      </w:r>
      <w:r>
        <w:sym w:char="039F" w:font="Arial"/>
      </w:r>
      <w:r>
        <w:t xml:space="preserve"> </w:t>
      </w:r>
      <w:r>
        <w:t xml:space="preserve">Der Mangel an internationalen Turnieren.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Wie kann die Sichtbarkeit von Frauen-Eishockeyspielen im Fernsehen verbessert werden?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Durch bessere Sendezeiten im Fernsehen.</w:t>
      </w:r>
      <w:r>
        <w:t xml:space="preserve">    </w:t>
      </w:r>
      <w:r>
        <w:sym w:char="039F" w:font="Arial"/>
      </w:r>
      <w:r>
        <w:t xml:space="preserve"> </w:t>
      </w:r>
      <w:r>
        <w:t xml:space="preserve">Durch das Verbot von Live-Übertragungen.</w:t>
      </w:r>
      <w:r>
        <w:t xml:space="preserve">    </w:t>
      </w:r>
      <w:r>
        <w:sym w:char="039F" w:font="Arial"/>
      </w:r>
      <w:r>
        <w:t xml:space="preserve"> </w:t>
      </w:r>
      <w:r>
        <w:t xml:space="preserve">Durch die Reduzierung der Spielanzahl.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Was könnte eine stärkere Zusammenarbeit mit großen Sportorganisationen bewirken?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Mehr finanzielle Mittel und bessere Bedingungen für Spielerinnen.</w:t>
      </w:r>
      <w:r>
        <w:t xml:space="preserve">    </w:t>
      </w:r>
      <w:r>
        <w:sym w:char="039F" w:font="Arial"/>
      </w:r>
      <w:r>
        <w:t xml:space="preserve"> </w:t>
      </w:r>
      <w:r>
        <w:t xml:space="preserve">Eine Reduzierung der Anzahl der Spiele.</w:t>
      </w:r>
      <w:r>
        <w:t xml:space="preserve">    </w:t>
      </w:r>
      <w:r>
        <w:sym w:char="039F" w:font="Arial"/>
      </w:r>
      <w:r>
        <w:t xml:space="preserve"> </w:t>
      </w:r>
      <w:r>
        <w:t xml:space="preserve">Eine Verschlechterung der Trainingsbedingungen.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Warum ist es wichtig, mehr junge Mädchen für Frauen-Eishockey zu begeistern?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Um langfristig ein starkes Fundament für den Sport zu schaffen.</w:t>
      </w:r>
      <w:r>
        <w:t xml:space="preserve">    </w:t>
      </w:r>
      <w:r>
        <w:sym w:char="039F" w:font="Arial"/>
      </w:r>
      <w:r>
        <w:t xml:space="preserve"> </w:t>
      </w:r>
      <w:r>
        <w:t xml:space="preserve">Um die Anzahl der Zuschauer zu reduzieren.</w:t>
      </w:r>
      <w:r>
        <w:t xml:space="preserve">    </w:t>
      </w:r>
      <w:r>
        <w:sym w:char="039F" w:font="Arial"/>
      </w:r>
      <w:r>
        <w:t xml:space="preserve"> </w:t>
      </w:r>
      <w:r>
        <w:t xml:space="preserve">Um die bestehenden Teams aufzulösen.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Welche langfristige Strategie wird vorgeschlagen, um Frauen-Eishockey mehr Aufmerksamkeit und Anerkennung zu verschaffen?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Durch kontinuierliches Engagement und strategische Initiativen.</w:t>
      </w:r>
      <w:r>
        <w:t xml:space="preserve">    </w:t>
      </w:r>
      <w:r>
        <w:sym w:char="039F" w:font="Arial"/>
      </w:r>
      <w:r>
        <w:t xml:space="preserve"> </w:t>
      </w:r>
      <w:r>
        <w:t xml:space="preserve">Durch die vollständige Abhängigkeit von staatlichen Mitteln.</w:t>
      </w:r>
      <w:r>
        <w:t xml:space="preserve">    </w:t>
      </w:r>
      <w:r>
        <w:sym w:char="039F" w:font="Arial"/>
      </w:r>
      <w:r>
        <w:t xml:space="preserve"> </w:t>
      </w:r>
      <w:r>
        <w:t xml:space="preserve">Durch die Reduzierung der Anzahl der Eishockeyligen.</w:t>
      </w:r>
      <w:r>
        <w:t xml:space="preserve">    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323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https://to-teach.ai/worksheet/41gEFwt3EoWV1qREklZN</w:t>
            </w:r>
          </w:p>
        </w:tc>
      </w:tr>
    </w:tbl>
    <w:p>
      <w:r>
        <w:drawing>
          <wp:inline distT="0" distB="0" distL="0" distR="0">
            <wp:extent cx="5715000" cy="2926080"/>
            <wp:effectExtent b="0" l="0" r="0" t="0"/>
            <wp:docPr id="324" name="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7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Die Radiosendung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1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1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2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2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bvrhmtszxtb4iid_s-xlo.png"/><Relationship Id="rId8" Type="http://schemas.openxmlformats.org/officeDocument/2006/relationships/image" Target="media/8yiway8fid8pfrzgrqtc-.png"/><Relationship Id="rId9" Type="http://schemas.openxmlformats.org/officeDocument/2006/relationships/image" Target="media/22txtilsyqen25t9psbxl.png"/><Relationship Id="rId10" Type="http://schemas.openxmlformats.org/officeDocument/2006/relationships/image" Target="media/mlhpzcplb3w5ghzvay0n0.png"/><Relationship Id="rId11" Type="http://schemas.openxmlformats.org/officeDocument/2006/relationships/image" Target="media/esbl08yss32jkh2-fikyc.png"/><Relationship Id="rId12" Type="http://schemas.openxmlformats.org/officeDocument/2006/relationships/image" Target="media/bke-y1hq7j9bqo1nr5rd9.png"/><Relationship Id="rId13" Type="http://schemas.openxmlformats.org/officeDocument/2006/relationships/image" Target="media/faigqgf-36lngyhphosic.png"/><Relationship Id="rId14" Type="http://schemas.openxmlformats.org/officeDocument/2006/relationships/image" Target="media/4az95ylutgeex5mlly923.png"/><Relationship Id="rId15" Type="http://schemas.openxmlformats.org/officeDocument/2006/relationships/image" Target="media/alrk2hnnjbw_l3mhbqkxo.png"/><Relationship Id="rId16" Type="http://schemas.openxmlformats.org/officeDocument/2006/relationships/image" Target="media/dlxwmgairazym2mvbzm6k.png"/><Relationship Id="rId17" Type="http://schemas.openxmlformats.org/officeDocument/2006/relationships/image" Target="media/gnd9wyagvrqrwosa7xtvr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g4hafy4ihrgs2dcq2bzg9.png"/><Relationship Id="rId1" Type="http://schemas.openxmlformats.org/officeDocument/2006/relationships/image" Target="media/lxag2rkqzbfylor5g8hzf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2025-08-22T14:24:40.112Z</dcterms:created>
  <dcterms:modified xsi:type="dcterms:W3CDTF">2025-08-22T14:24:40.112Z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